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C66" w:rsidRDefault="00222C66" w:rsidP="00222C66">
      <w:pPr>
        <w:jc w:val="center"/>
        <w:rPr>
          <w:rFonts w:ascii="Times New Roman" w:hAnsi="Times New Roman" w:cs="Times New Roman"/>
          <w:color w:val="5C5A5A"/>
          <w:sz w:val="32"/>
          <w:szCs w:val="32"/>
        </w:rPr>
      </w:pPr>
    </w:p>
    <w:p w:rsidR="00222C66" w:rsidRDefault="00222C66" w:rsidP="00222C66">
      <w:pPr>
        <w:jc w:val="center"/>
        <w:rPr>
          <w:rFonts w:ascii="Times New Roman" w:hAnsi="Times New Roman" w:cs="Times New Roman"/>
          <w:color w:val="5C5A5A"/>
          <w:sz w:val="32"/>
          <w:szCs w:val="32"/>
        </w:rPr>
      </w:pPr>
    </w:p>
    <w:p w:rsidR="002E3929" w:rsidRDefault="002E3929" w:rsidP="002E3929">
      <w:pPr>
        <w:jc w:val="center"/>
        <w:rPr>
          <w:rFonts w:ascii="Times New Roman" w:hAnsi="Times New Roman" w:cs="Times New Roman"/>
          <w:color w:val="5C5A5A"/>
          <w:sz w:val="32"/>
          <w:szCs w:val="32"/>
        </w:rPr>
      </w:pPr>
    </w:p>
    <w:p w:rsidR="002E3929" w:rsidRPr="002E3929" w:rsidRDefault="002E3929" w:rsidP="002E3929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2E3929">
        <w:rPr>
          <w:rFonts w:ascii="Times New Roman" w:hAnsi="Times New Roman" w:cs="Times New Roman"/>
          <w:color w:val="000000" w:themeColor="text1"/>
          <w:sz w:val="44"/>
          <w:szCs w:val="44"/>
        </w:rPr>
        <w:t>Консультация для родителей:</w:t>
      </w:r>
    </w:p>
    <w:p w:rsidR="00222C66" w:rsidRDefault="002E3929" w:rsidP="00222C66">
      <w:pPr>
        <w:jc w:val="center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  <w:r w:rsidRPr="002E3929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«ХУДОЖНИКИ В П</w:t>
      </w:r>
      <w:r w:rsidR="00222C66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АМПЕРСАХ»</w:t>
      </w:r>
    </w:p>
    <w:p w:rsidR="00222C66" w:rsidRDefault="00222C66" w:rsidP="00222C66">
      <w:pPr>
        <w:jc w:val="center"/>
        <w:rPr>
          <w:rFonts w:ascii="Times New Roman" w:hAnsi="Times New Roman" w:cs="Times New Roman"/>
          <w:i/>
          <w:color w:val="5C5A5A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5C5A5A"/>
          <w:sz w:val="32"/>
          <w:szCs w:val="32"/>
          <w:lang w:eastAsia="ru-RU"/>
        </w:rPr>
        <w:drawing>
          <wp:inline distT="0" distB="0" distL="0" distR="0">
            <wp:extent cx="2773317" cy="4060688"/>
            <wp:effectExtent l="19050" t="0" r="7983" b="0"/>
            <wp:docPr id="4" name="Рисунок 2" descr="C:\Users\solo\Desktop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o\Desktop\hq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41" cy="406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9" w:rsidRPr="00222C66" w:rsidRDefault="002E3929" w:rsidP="00222C66">
      <w:pPr>
        <w:jc w:val="center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  <w:r>
        <w:rPr>
          <w:rFonts w:ascii="Times New Roman" w:hAnsi="Times New Roman" w:cs="Times New Roman"/>
          <w:i/>
          <w:color w:val="5C5A5A"/>
          <w:sz w:val="32"/>
          <w:szCs w:val="32"/>
        </w:rPr>
        <w:br w:type="page"/>
      </w:r>
    </w:p>
    <w:p w:rsidR="00A57D98" w:rsidRPr="002E3929" w:rsidRDefault="002E3929" w:rsidP="00625E12">
      <w:pPr>
        <w:jc w:val="center"/>
        <w:rPr>
          <w:rFonts w:ascii="Times New Roman" w:hAnsi="Times New Roman" w:cs="Times New Roman"/>
          <w:i/>
          <w:color w:val="5C5A5A"/>
          <w:sz w:val="32"/>
          <w:szCs w:val="32"/>
        </w:rPr>
      </w:pPr>
      <w:r w:rsidRPr="002E3929">
        <w:rPr>
          <w:rFonts w:ascii="Times New Roman" w:hAnsi="Times New Roman" w:cs="Times New Roman"/>
          <w:i/>
          <w:color w:val="5C5A5A"/>
          <w:sz w:val="32"/>
          <w:szCs w:val="32"/>
        </w:rPr>
        <w:lastRenderedPageBreak/>
        <w:t xml:space="preserve">На первый взгляд, проще простого — дал краску младенцу — пусть малюет! Но почему-то даже не у всех родителей получается, не говоря уже о педагогах. Разбираемся с автором методики «Художники в памперсах», доктором медицинских наук, врачом-педиатром Марией Владимировной </w:t>
      </w:r>
      <w:proofErr w:type="spellStart"/>
      <w:r w:rsidRPr="002E3929">
        <w:rPr>
          <w:rFonts w:ascii="Times New Roman" w:hAnsi="Times New Roman" w:cs="Times New Roman"/>
          <w:i/>
          <w:color w:val="5C5A5A"/>
          <w:sz w:val="32"/>
          <w:szCs w:val="32"/>
        </w:rPr>
        <w:t>Гмошинской</w:t>
      </w:r>
      <w:proofErr w:type="spellEnd"/>
      <w:r w:rsidRPr="002E3929">
        <w:rPr>
          <w:rFonts w:ascii="Times New Roman" w:hAnsi="Times New Roman" w:cs="Times New Roman"/>
          <w:i/>
          <w:color w:val="5C5A5A"/>
          <w:sz w:val="32"/>
          <w:szCs w:val="32"/>
        </w:rPr>
        <w:t>. </w:t>
      </w:r>
      <w:r w:rsidRPr="002E3929">
        <w:rPr>
          <w:rFonts w:ascii="Times New Roman" w:hAnsi="Times New Roman" w:cs="Times New Roman"/>
          <w:i/>
          <w:color w:val="5C5A5A"/>
          <w:sz w:val="32"/>
          <w:szCs w:val="32"/>
        </w:rPr>
        <w:br/>
      </w:r>
      <w:r w:rsidRPr="002E3929">
        <w:rPr>
          <w:rFonts w:ascii="Times New Roman" w:hAnsi="Times New Roman" w:cs="Times New Roman"/>
          <w:i/>
          <w:color w:val="5C5A5A"/>
          <w:sz w:val="32"/>
          <w:szCs w:val="32"/>
        </w:rPr>
        <w:br/>
        <w:t>Источник: </w:t>
      </w:r>
      <w:hyperlink r:id="rId5" w:history="1">
        <w:r w:rsidRPr="002E3929">
          <w:rPr>
            <w:rStyle w:val="a3"/>
            <w:rFonts w:ascii="Times New Roman" w:hAnsi="Times New Roman" w:cs="Times New Roman"/>
            <w:i/>
            <w:color w:val="086D8D"/>
            <w:sz w:val="32"/>
            <w:szCs w:val="32"/>
            <w:bdr w:val="none" w:sz="0" w:space="0" w:color="auto" w:frame="1"/>
          </w:rPr>
          <w:t>«Художники в памперсах»: рисование и дети</w:t>
        </w:r>
      </w:hyperlink>
      <w:r w:rsidRPr="002E3929">
        <w:rPr>
          <w:rFonts w:ascii="Times New Roman" w:hAnsi="Times New Roman" w:cs="Times New Roman"/>
          <w:i/>
          <w:color w:val="5C5A5A"/>
          <w:sz w:val="32"/>
          <w:szCs w:val="32"/>
        </w:rPr>
        <w:br/>
        <w:t>© Няня.ru</w:t>
      </w:r>
    </w:p>
    <w:p w:rsidR="00625E12" w:rsidRDefault="002E3929" w:rsidP="00625E1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2E3929">
        <w:rPr>
          <w:rStyle w:val="c0"/>
          <w:color w:val="000000"/>
          <w:sz w:val="32"/>
          <w:szCs w:val="32"/>
        </w:rPr>
        <w:t xml:space="preserve">«Художники в памперсах» — так называется методика рисования, разработанная доктором медицинских наук и врачом-педиатром Марией </w:t>
      </w:r>
      <w:proofErr w:type="spellStart"/>
      <w:r w:rsidRPr="002E3929">
        <w:rPr>
          <w:rStyle w:val="c0"/>
          <w:color w:val="000000"/>
          <w:sz w:val="32"/>
          <w:szCs w:val="32"/>
        </w:rPr>
        <w:t>Гмошинской</w:t>
      </w:r>
      <w:proofErr w:type="spellEnd"/>
      <w:r w:rsidRPr="002E3929">
        <w:rPr>
          <w:rStyle w:val="c0"/>
          <w:color w:val="000000"/>
          <w:sz w:val="32"/>
          <w:szCs w:val="32"/>
        </w:rPr>
        <w:t xml:space="preserve">. </w:t>
      </w:r>
    </w:p>
    <w:p w:rsidR="00625E12" w:rsidRDefault="002E3929" w:rsidP="00625E1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2E3929">
        <w:rPr>
          <w:rStyle w:val="c0"/>
          <w:color w:val="000000"/>
          <w:sz w:val="32"/>
          <w:szCs w:val="32"/>
        </w:rPr>
        <w:t xml:space="preserve">Из шедевров, которые создают груднички, делают выставки, и их работы сравнивают с техникой самих импрессионистов. </w:t>
      </w:r>
    </w:p>
    <w:p w:rsidR="00625E12" w:rsidRDefault="002E3929" w:rsidP="00625E1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2E3929">
        <w:rPr>
          <w:rStyle w:val="c0"/>
          <w:color w:val="000000"/>
          <w:sz w:val="32"/>
          <w:szCs w:val="32"/>
        </w:rPr>
        <w:t xml:space="preserve">Но для малышей важен не результат, говорят психологи и педагоги, а сам процесс. Поэтому методика Марии </w:t>
      </w:r>
      <w:proofErr w:type="spellStart"/>
      <w:r w:rsidRPr="002E3929">
        <w:rPr>
          <w:rStyle w:val="c0"/>
          <w:color w:val="000000"/>
          <w:sz w:val="32"/>
          <w:szCs w:val="32"/>
        </w:rPr>
        <w:t>Гмошинской</w:t>
      </w:r>
      <w:proofErr w:type="spellEnd"/>
      <w:r w:rsidRPr="002E3929">
        <w:rPr>
          <w:rStyle w:val="c0"/>
          <w:color w:val="000000"/>
          <w:sz w:val="32"/>
          <w:szCs w:val="32"/>
        </w:rPr>
        <w:t xml:space="preserve"> не призвана сделать из ребенка художника, но активно будет способствовать его гармоничному развитию практически с пеленок. </w:t>
      </w:r>
      <w:r w:rsidRPr="002E3929">
        <w:rPr>
          <w:color w:val="000000"/>
          <w:sz w:val="32"/>
          <w:szCs w:val="32"/>
        </w:rPr>
        <w:br/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1F497D" w:themeColor="text2"/>
          <w:sz w:val="32"/>
          <w:szCs w:val="32"/>
        </w:rPr>
        <w:t>Как организовать занятия:</w:t>
      </w:r>
      <w:r w:rsidRPr="002E3929">
        <w:rPr>
          <w:color w:val="000000"/>
          <w:sz w:val="32"/>
          <w:szCs w:val="32"/>
        </w:rPr>
        <w:br/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Если вы решите заниматься по этой методике дома, то вам стоит запомнить основные правила организации занятий: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Приступать к рисованию можно с 6-7 месяцев. Главным критерием готовности является способность ребенка сидеть. Маме и папе совсем не обязательно уметь рисовать, главное желание — интересно провести время с малышом.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Для рисования с грудничком необходимо все необходимое подготовить заранее: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 xml:space="preserve">-детская гуашь с пометкой «нетоксичная» или пальчиковые краски. Один из возможных вариантов — самим сделать такую краску. Для начала достаточно двух цветов, новые следует вводить постепенно. В целях безопасности вода не </w:t>
      </w:r>
      <w:proofErr w:type="gramStart"/>
      <w:r w:rsidRPr="002E3929">
        <w:rPr>
          <w:rStyle w:val="c0"/>
          <w:color w:val="000000"/>
          <w:sz w:val="32"/>
          <w:szCs w:val="32"/>
        </w:rPr>
        <w:t>используется;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-</w:t>
      </w:r>
      <w:proofErr w:type="gramEnd"/>
      <w:r w:rsidRPr="002E3929">
        <w:rPr>
          <w:rStyle w:val="c0"/>
          <w:color w:val="000000"/>
          <w:sz w:val="32"/>
          <w:szCs w:val="32"/>
        </w:rPr>
        <w:t>ватман или кусок обоев для детей до года, так как обычный лист А4 для них не подходит из-за плохо развитой координации движений;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-кисточки (до года могут не понадобиться);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lastRenderedPageBreak/>
        <w:t>-хорошо освещенное место. Организовывать занятия можно на полу или за маленьким столом. Предварительно застелить клеенкой;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-старая одежда для малыша, а с года можно приобрести специальный фартук для творчества;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-малыш должен пребывать в хорошем настроении. </w:t>
      </w:r>
      <w:r w:rsidRPr="002E3929">
        <w:rPr>
          <w:color w:val="000000"/>
          <w:sz w:val="32"/>
          <w:szCs w:val="32"/>
        </w:rPr>
        <w:br/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>Занятие рисованием начинается с того, что мама говорит малышу, чем они сейчас будут заниматься, и одевает его в специально приготовленную для этого одежду (можно оставлять и в одном подгузнике). Малыш сам решает, с каким цветом он будет взаимодействовать и как. Однако при попытках попробовать краску маме надо отвлечь его и рассказать о том, что краску не кушают, ею рисуют. При первом знакомстве с краской ребенок в большинстве случаев будет изучать, с чем он имеет дело и свои ощущения от нового опыта. Сначала будет мять ее в ручках, хлопать, размазывать по бумаге и себе. Потом он будет учиться смешивать цвета, заинтересуется отпечатками на бумаге своих ручек и пальчиков. Если ребенок не заинтересовался красками, мама может на своем примере показать, что делать с краской или окунуть в нее пальчик малыша и провести по бумаге. </w:t>
      </w:r>
      <w:r w:rsidRPr="002E3929">
        <w:rPr>
          <w:color w:val="000000"/>
          <w:sz w:val="32"/>
          <w:szCs w:val="32"/>
        </w:rPr>
        <w:br/>
      </w:r>
      <w:r w:rsidR="00625E12">
        <w:rPr>
          <w:noProof/>
        </w:rPr>
        <w:drawing>
          <wp:anchor distT="0" distB="0" distL="114300" distR="114300" simplePos="0" relativeHeight="251664896" behindDoc="1" locked="0" layoutInCell="1" allowOverlap="1" wp14:anchorId="2BCEEDF6" wp14:editId="3C8BBD40">
            <wp:simplePos x="0" y="0"/>
            <wp:positionH relativeFrom="column">
              <wp:posOffset>-33655</wp:posOffset>
            </wp:positionH>
            <wp:positionV relativeFrom="paragraph">
              <wp:posOffset>5284470</wp:posOffset>
            </wp:positionV>
            <wp:extent cx="4133850" cy="3239770"/>
            <wp:effectExtent l="0" t="0" r="0" b="0"/>
            <wp:wrapTight wrapText="bothSides">
              <wp:wrapPolygon edited="0">
                <wp:start x="398" y="0"/>
                <wp:lineTo x="0" y="254"/>
                <wp:lineTo x="0" y="21338"/>
                <wp:lineTo x="398" y="21465"/>
                <wp:lineTo x="21102" y="21465"/>
                <wp:lineTo x="21500" y="21338"/>
                <wp:lineTo x="21500" y="254"/>
                <wp:lineTo x="21102" y="0"/>
                <wp:lineTo x="39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3" r="11522"/>
                    <a:stretch/>
                  </pic:blipFill>
                  <pic:spPr bwMode="auto">
                    <a:xfrm>
                      <a:off x="0" y="0"/>
                      <a:ext cx="413385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color w:val="000000"/>
          <w:sz w:val="32"/>
          <w:szCs w:val="32"/>
        </w:rPr>
        <w:t xml:space="preserve">Во время творчества грудничка мама берет на себя роль активного наблюдателя, а значит, поддерживает и хвалит, но не вмешивается и не указывает, как правильно рисовать. Хорошо, когда ребенок видит, что маме интересно, она рядом и увлечена, но при этом дает ему определенную свободу действий. Можно поощрять </w:t>
      </w:r>
      <w:r w:rsidRPr="002E3929">
        <w:rPr>
          <w:rStyle w:val="c0"/>
          <w:color w:val="000000"/>
          <w:sz w:val="32"/>
          <w:szCs w:val="32"/>
        </w:rPr>
        <w:lastRenderedPageBreak/>
        <w:t>и хвалить карапуза, проговаривать, что он делает и что использует. После того, как ребенок освоится с новой для него игрой, мама тоже может присоединиться к рисованию, но на отдельном листе бумаги. </w:t>
      </w:r>
      <w:r w:rsidRPr="002E3929">
        <w:rPr>
          <w:color w:val="000000"/>
          <w:sz w:val="32"/>
          <w:szCs w:val="32"/>
        </w:rPr>
        <w:br/>
      </w:r>
    </w:p>
    <w:p w:rsidR="002E3929" w:rsidRPr="002E3929" w:rsidRDefault="002E3929" w:rsidP="00625E1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000000"/>
          <w:sz w:val="32"/>
          <w:szCs w:val="32"/>
        </w:rPr>
      </w:pPr>
      <w:bookmarkStart w:id="0" w:name="_GoBack"/>
      <w:bookmarkEnd w:id="0"/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b/>
          <w:color w:val="1F497D" w:themeColor="text2"/>
          <w:sz w:val="32"/>
          <w:szCs w:val="32"/>
        </w:rPr>
        <w:t>Важные правила:</w:t>
      </w:r>
      <w:r w:rsidRPr="002E3929">
        <w:rPr>
          <w:rStyle w:val="c0"/>
          <w:color w:val="000000"/>
          <w:sz w:val="32"/>
          <w:szCs w:val="32"/>
        </w:rPr>
        <w:t> </w:t>
      </w:r>
      <w:r w:rsidRPr="002E3929">
        <w:rPr>
          <w:color w:val="000000"/>
          <w:sz w:val="32"/>
          <w:szCs w:val="32"/>
        </w:rPr>
        <w:br/>
      </w:r>
      <w:r w:rsidRPr="002E3929">
        <w:rPr>
          <w:rStyle w:val="c0"/>
          <w:i/>
          <w:color w:val="000000"/>
          <w:sz w:val="32"/>
          <w:szCs w:val="32"/>
        </w:rPr>
        <w:t>1. Первые занятия длятся не больше 5 минут. Однако длительность занятий определяется интересом ребенка. Если вы видите, что он стал отвлекаться, разбрасывать краски — прекращайте рисование и переключитесь на другой вид деятельности. Со временем малыш будет намного дольше проводить время за рисованием. </w:t>
      </w:r>
      <w:r w:rsidRPr="002E3929">
        <w:rPr>
          <w:i/>
          <w:color w:val="000000"/>
          <w:sz w:val="32"/>
          <w:szCs w:val="32"/>
        </w:rPr>
        <w:br/>
      </w:r>
      <w:r w:rsidRPr="002E3929">
        <w:rPr>
          <w:rStyle w:val="c0"/>
          <w:i/>
          <w:color w:val="000000"/>
          <w:sz w:val="32"/>
          <w:szCs w:val="32"/>
        </w:rPr>
        <w:t>2. Заниматься надо в первой половине дня, чтобы избежать перегрузок для ребенка, и при дневном свете. </w:t>
      </w:r>
      <w:r w:rsidRPr="002E3929">
        <w:rPr>
          <w:i/>
          <w:color w:val="000000"/>
          <w:sz w:val="32"/>
          <w:szCs w:val="32"/>
        </w:rPr>
        <w:br/>
      </w:r>
      <w:r w:rsidRPr="002E3929">
        <w:rPr>
          <w:rStyle w:val="c0"/>
          <w:i/>
          <w:color w:val="000000"/>
          <w:sz w:val="32"/>
          <w:szCs w:val="32"/>
        </w:rPr>
        <w:t>3. Систематичность занятий. Не прерывайте их на длительный период. Для грудничков это может быть 1-2 раза в неделю. </w:t>
      </w:r>
      <w:r w:rsidRPr="002E3929">
        <w:rPr>
          <w:i/>
          <w:color w:val="000000"/>
          <w:sz w:val="32"/>
          <w:szCs w:val="32"/>
        </w:rPr>
        <w:br/>
      </w:r>
      <w:r w:rsidRPr="002E3929">
        <w:rPr>
          <w:rStyle w:val="c0"/>
          <w:i/>
          <w:color w:val="000000"/>
          <w:sz w:val="32"/>
          <w:szCs w:val="32"/>
        </w:rPr>
        <w:t>4. Не жалейте бумаги. Из полученных рисунков можно сделать первый альбом малыша.</w:t>
      </w:r>
    </w:p>
    <w:p w:rsidR="002E3929" w:rsidRPr="002E3929" w:rsidRDefault="002E3929" w:rsidP="00625E1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sectPr w:rsidR="002E3929" w:rsidRPr="002E3929" w:rsidSect="00625E12">
      <w:pgSz w:w="11906" w:h="16838"/>
      <w:pgMar w:top="1134" w:right="1418" w:bottom="1134" w:left="1418" w:header="709" w:footer="709" w:gutter="0"/>
      <w:pgBorders w:offsetFrom="page">
        <w:top w:val="mapPins" w:sz="31" w:space="24" w:color="auto"/>
        <w:left w:val="mapPins" w:sz="31" w:space="24" w:color="auto"/>
        <w:bottom w:val="mapPins" w:sz="31" w:space="24" w:color="auto"/>
        <w:right w:val="mapPin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929"/>
    <w:rsid w:val="00222C66"/>
    <w:rsid w:val="002E3929"/>
    <w:rsid w:val="00625E12"/>
    <w:rsid w:val="00A5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D55CB-05EB-4BDA-8026-6C277AE7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929"/>
    <w:rPr>
      <w:color w:val="0000FF"/>
      <w:u w:val="single"/>
    </w:rPr>
  </w:style>
  <w:style w:type="paragraph" w:customStyle="1" w:styleId="c1">
    <w:name w:val="c1"/>
    <w:basedOn w:val="a"/>
    <w:rsid w:val="002E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3929"/>
  </w:style>
  <w:style w:type="paragraph" w:styleId="a4">
    <w:name w:val="Balloon Text"/>
    <w:basedOn w:val="a"/>
    <w:link w:val="a5"/>
    <w:uiPriority w:val="99"/>
    <w:semiHidden/>
    <w:unhideWhenUsed/>
    <w:rsid w:val="0022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6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nanya.ru/stati/2009/05/04/444272-hudozhniki-v-pampersah-risovanie-i-det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</dc:creator>
  <cp:keywords/>
  <dc:description/>
  <cp:lastModifiedBy>Admin</cp:lastModifiedBy>
  <cp:revision>4</cp:revision>
  <dcterms:created xsi:type="dcterms:W3CDTF">2018-02-13T18:56:00Z</dcterms:created>
  <dcterms:modified xsi:type="dcterms:W3CDTF">2020-04-08T11:34:00Z</dcterms:modified>
</cp:coreProperties>
</file>